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Bloomfield Public Library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Library Board of Trustees Meeting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November 8, 2022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u w:val="single"/>
          <w:rtl w:val="0"/>
        </w:rPr>
        <w:t xml:space="preserve">Present</w:t>
        <w:tab/>
        <w:tab/>
        <w:tab/>
        <w:tab/>
        <w:t xml:space="preserve">Absent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Roger Wuthrich</w:t>
        <w:tab/>
        <w:t xml:space="preserve">         </w:t>
        <w:tab/>
        <w:tab/>
        <w:t xml:space="preserve">Amy Tyson          </w:t>
        <w:tab/>
        <w:tab/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Lindsey Helton</w:t>
        <w:tab/>
        <w:tab/>
        <w:tab/>
        <w:t xml:space="preserve">Shelia</w:t>
        <w:tab/>
        <w:t xml:space="preserve">Westegard</w:t>
        <w:tab/>
        <w:tab/>
        <w:tab/>
      </w:r>
    </w:p>
    <w:p w:rsidR="00000000" w:rsidDel="00000000" w:rsidP="00000000" w:rsidRDefault="00000000" w:rsidRPr="00000000" w14:paraId="0000000A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Marty Hudson</w:t>
        <w:tab/>
        <w:tab/>
        <w:tab/>
        <w:tab/>
        <w:t xml:space="preserve">Marilyn Piper</w:t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Shannon Vesely</w:t>
        <w:tab/>
        <w:tab/>
        <w:tab/>
        <w:t xml:space="preserve">Josh Husted, City Representative</w:t>
      </w:r>
    </w:p>
    <w:p w:rsidR="00000000" w:rsidDel="00000000" w:rsidP="00000000" w:rsidRDefault="00000000" w:rsidRPr="00000000" w14:paraId="0000000C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Rhonda Eakins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Russ Mikels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Anne Tews, Library Director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Others Present - Robert VonBon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The meeting was called to order at 5:15</w:t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Public Comments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Approve Consent Agenda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It was moved by Rhonda and seconded by Shannon to approve the consent agenda. It passed unanimously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It was moved by Russ and seconded by Shannon to approve the claims. It passed unanimously.</w:t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Unfinished Business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Direct State Aid Received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Anne received our annual money from the state. Many lego pieces are missing, this money will help replace lego kits. Anne is also planning on ordering some DVDs.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Pricing for Zach’s Suggestions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Anne provided the board with several options for various safety features for the library. Anne is going to ask other libraries what film/tint they use to protect their books from the sunlight exposure. 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Becoming a Notary?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Anne has had several requests from patrons to notarize various documents. Russ made a motion for Anne to move forward with becoming a notary. It was seconded by Rhonda. It passed unanimously.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Switch to Schumacher from Otis Elevator Maintenance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Lindsey made a motion to switch from Otis to Schumacher. Shannon seconded the motion. It passed unanimously.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Final Question from Tomi Jo about Printer we are Ordering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Shannon made a motion to purchase the Canon copy machine ($5,076.14), service agreement (monthly - $107.54), and dispose of current copiers/printers when the new one comes. Russ seconded the motion. It passed unanimously.</w:t>
      </w:r>
    </w:p>
    <w:p w:rsidR="00000000" w:rsidDel="00000000" w:rsidP="00000000" w:rsidRDefault="00000000" w:rsidRPr="00000000" w14:paraId="00000027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ind w:left="0" w:firstLine="0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Reports: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Budget/Finance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committee met with Tomi Jo to come up with a proposal to present to the City Council.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Building &amp; Grounds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Update from Robert was given in the board packet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Nominating 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Personnel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committee will meet after the meeting on January 10th for Anne’s professional plan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Policy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Public Relations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Technology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motion was made by Lindsey and seconded by seconded to adjourn. It passed unanimously. The meeting ended at 5:59 PM.</w:t>
      </w:r>
    </w:p>
    <w:p w:rsidR="00000000" w:rsidDel="00000000" w:rsidP="00000000" w:rsidRDefault="00000000" w:rsidRPr="00000000" w14:paraId="0000003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3C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Lindsey Helton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